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1E6" w:rsidRPr="00BE7358" w:rsidRDefault="00B011E6" w:rsidP="00B011E6">
      <w:pPr>
        <w:jc w:val="center"/>
        <w:rPr>
          <w:rFonts w:ascii="Times New Roman" w:hAnsi="Times New Roman" w:cs="Times New Roman"/>
          <w:b/>
        </w:rPr>
      </w:pPr>
      <w:r w:rsidRPr="00BE7358">
        <w:rPr>
          <w:rFonts w:ascii="Times New Roman" w:hAnsi="Times New Roman" w:cs="Times New Roman"/>
          <w:b/>
        </w:rPr>
        <w:t>МИНИСТЕРСТВО ОБРАЗОВАНИЯ И НАУКИ РЕСПУБЛИКИ ТАТАРСТАН</w:t>
      </w:r>
    </w:p>
    <w:p w:rsidR="00B011E6" w:rsidRPr="00BE7358" w:rsidRDefault="00B011E6" w:rsidP="00B011E6">
      <w:pPr>
        <w:jc w:val="center"/>
        <w:rPr>
          <w:rFonts w:ascii="Times New Roman" w:hAnsi="Times New Roman" w:cs="Times New Roman"/>
          <w:b/>
        </w:rPr>
      </w:pPr>
      <w:r w:rsidRPr="00BE7358">
        <w:rPr>
          <w:rFonts w:ascii="Times New Roman" w:hAnsi="Times New Roman" w:cs="Times New Roman"/>
          <w:b/>
        </w:rPr>
        <w:t>ГАПОУ «Арский агропромышленный профессиональный колледж»</w:t>
      </w:r>
    </w:p>
    <w:p w:rsidR="00B011E6" w:rsidRDefault="00B011E6" w:rsidP="00B011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11E6" w:rsidRDefault="00B011E6" w:rsidP="00B011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11E6" w:rsidRDefault="00B011E6" w:rsidP="00B011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11E6" w:rsidRPr="00BE7358" w:rsidRDefault="00B011E6" w:rsidP="00A25538">
      <w:pPr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B011E6" w:rsidRPr="00A25538" w:rsidRDefault="00B011E6" w:rsidP="00A25538">
      <w:pPr>
        <w:spacing w:after="0"/>
        <w:rPr>
          <w:rFonts w:ascii="Times New Roman" w:hAnsi="Times New Roman" w:cs="Times New Roman"/>
          <w:sz w:val="24"/>
        </w:rPr>
      </w:pPr>
      <w:r w:rsidRPr="00A25538">
        <w:rPr>
          <w:rFonts w:ascii="Times New Roman" w:hAnsi="Times New Roman" w:cs="Times New Roman"/>
          <w:sz w:val="24"/>
        </w:rPr>
        <w:t xml:space="preserve">Рассмотрено:                                                                                      УТВЕРЖДАЮ </w:t>
      </w:r>
    </w:p>
    <w:p w:rsidR="00B011E6" w:rsidRPr="00A25538" w:rsidRDefault="00B011E6" w:rsidP="00A25538">
      <w:pPr>
        <w:spacing w:after="0"/>
        <w:rPr>
          <w:rFonts w:ascii="Times New Roman" w:hAnsi="Times New Roman" w:cs="Times New Roman"/>
          <w:sz w:val="24"/>
        </w:rPr>
      </w:pPr>
      <w:r w:rsidRPr="00A25538">
        <w:rPr>
          <w:rFonts w:ascii="Times New Roman" w:hAnsi="Times New Roman" w:cs="Times New Roman"/>
          <w:sz w:val="24"/>
        </w:rPr>
        <w:t>Педагогическим советом Протокол                                                Директор ГАПОУ «ААПК»</w:t>
      </w:r>
    </w:p>
    <w:p w:rsidR="00B011E6" w:rsidRPr="00A25538" w:rsidRDefault="000778C8" w:rsidP="00A25538">
      <w:pPr>
        <w:spacing w:after="0"/>
        <w:rPr>
          <w:rFonts w:ascii="Times New Roman" w:hAnsi="Times New Roman" w:cs="Times New Roman"/>
          <w:sz w:val="24"/>
        </w:rPr>
      </w:pPr>
      <w:r>
        <w:t>№1  от 31.08. 2024</w:t>
      </w:r>
      <w:r w:rsidR="007F2F7E">
        <w:t xml:space="preserve"> г.                                                                                            </w:t>
      </w:r>
      <w:proofErr w:type="spellStart"/>
      <w:r w:rsidR="00B011E6" w:rsidRPr="00A25538">
        <w:rPr>
          <w:rFonts w:ascii="Times New Roman" w:hAnsi="Times New Roman" w:cs="Times New Roman"/>
          <w:sz w:val="24"/>
        </w:rPr>
        <w:t>З.М.Давлетбаев</w:t>
      </w:r>
      <w:proofErr w:type="spellEnd"/>
    </w:p>
    <w:p w:rsidR="00B011E6" w:rsidRPr="00A25538" w:rsidRDefault="00B011E6" w:rsidP="00A25538">
      <w:pPr>
        <w:spacing w:after="0"/>
        <w:rPr>
          <w:rFonts w:ascii="Times New Roman" w:hAnsi="Times New Roman" w:cs="Times New Roman"/>
          <w:sz w:val="24"/>
        </w:rPr>
      </w:pPr>
      <w:r w:rsidRPr="00A25538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</w:t>
      </w:r>
      <w:r w:rsidR="00BE7358" w:rsidRPr="00A25538">
        <w:rPr>
          <w:rFonts w:ascii="Times New Roman" w:hAnsi="Times New Roman" w:cs="Times New Roman"/>
          <w:sz w:val="24"/>
        </w:rPr>
        <w:t xml:space="preserve"> </w:t>
      </w:r>
      <w:r w:rsidR="007F2F7E">
        <w:rPr>
          <w:rFonts w:ascii="Times New Roman" w:hAnsi="Times New Roman" w:cs="Times New Roman"/>
          <w:sz w:val="24"/>
        </w:rPr>
        <w:t xml:space="preserve"> «  31</w:t>
      </w:r>
      <w:r w:rsidRPr="00A25538">
        <w:rPr>
          <w:rFonts w:ascii="Times New Roman" w:hAnsi="Times New Roman" w:cs="Times New Roman"/>
          <w:sz w:val="24"/>
        </w:rPr>
        <w:t>»</w:t>
      </w:r>
      <w:r w:rsidR="007F2F7E">
        <w:rPr>
          <w:rFonts w:ascii="Times New Roman" w:hAnsi="Times New Roman" w:cs="Times New Roman"/>
          <w:sz w:val="24"/>
        </w:rPr>
        <w:t xml:space="preserve">августа </w:t>
      </w:r>
      <w:r w:rsidR="000778C8">
        <w:rPr>
          <w:rFonts w:ascii="Times New Roman" w:hAnsi="Times New Roman" w:cs="Times New Roman"/>
          <w:sz w:val="24"/>
        </w:rPr>
        <w:t xml:space="preserve"> 2024</w:t>
      </w:r>
      <w:r w:rsidRPr="00A25538">
        <w:rPr>
          <w:rFonts w:ascii="Times New Roman" w:hAnsi="Times New Roman" w:cs="Times New Roman"/>
          <w:sz w:val="24"/>
        </w:rPr>
        <w:t xml:space="preserve"> г.</w:t>
      </w:r>
    </w:p>
    <w:p w:rsidR="00BC0025" w:rsidRPr="005C70FA" w:rsidRDefault="00BC0025" w:rsidP="00A25538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575737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5C70FA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оценочные материалы по дисциплине</w:t>
      </w:r>
      <w:r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/>
      </w:r>
      <w:r w:rsidR="00D602F9"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Физическая культура</w:t>
      </w:r>
    </w:p>
    <w:p w:rsidR="007560F2" w:rsidRPr="005C70FA" w:rsidRDefault="007560F2" w:rsidP="00BC002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ОУД.06 Физическая культура</w:t>
      </w:r>
    </w:p>
    <w:p w:rsidR="00BC0025" w:rsidRPr="005C70FA" w:rsidRDefault="00773A17" w:rsidP="00773A17">
      <w:pPr>
        <w:keepNext/>
        <w:keepLines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</w:p>
    <w:p w:rsidR="00BC0025" w:rsidRPr="005C70FA" w:rsidRDefault="00D80CA2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sz w:val="28"/>
          <w:szCs w:val="28"/>
        </w:rPr>
        <w:t>43.02.15 «Поварское и кондитерское дело»</w:t>
      </w: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Default="00BC0025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7358" w:rsidRDefault="00BE7358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7358" w:rsidRDefault="00BE7358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F7E" w:rsidRDefault="007F2F7E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F7E" w:rsidRDefault="007F2F7E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F7E" w:rsidRDefault="007F2F7E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F7E" w:rsidRPr="005C70FA" w:rsidRDefault="007F2F7E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Default="000778C8" w:rsidP="00BE73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BE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A25538" w:rsidRDefault="00A25538" w:rsidP="00BE73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F7E" w:rsidRDefault="007F2F7E" w:rsidP="007F2F7E">
      <w:pPr>
        <w:tabs>
          <w:tab w:val="left" w:pos="2722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F7E" w:rsidRPr="005C70FA" w:rsidRDefault="007F2F7E" w:rsidP="007F2F7E">
      <w:pPr>
        <w:tabs>
          <w:tab w:val="left" w:pos="2722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A17" w:rsidRPr="005C70FA" w:rsidRDefault="00BC0025" w:rsidP="00773A17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оценочные материалы разработаны на основе программы по учебной дисциплине «Физическая культура» по специальности </w:t>
      </w:r>
      <w:r w:rsidR="00D80CA2">
        <w:rPr>
          <w:sz w:val="28"/>
          <w:szCs w:val="28"/>
        </w:rPr>
        <w:t>43.02.15 «Поварское и кондитерское дело»</w:t>
      </w:r>
    </w:p>
    <w:p w:rsidR="00BC0025" w:rsidRPr="005C70FA" w:rsidRDefault="00BC0025" w:rsidP="00BC002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 ГАПОУ ААПК</w:t>
      </w: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</w:t>
      </w:r>
      <w:r w:rsidR="00CC6F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отчик: Ахметзянов А.Д</w:t>
      </w: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Преподаватель физической культуры.</w:t>
      </w: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BC0025" w:rsidRPr="005C70FA" w:rsidTr="00BC0025">
        <w:tc>
          <w:tcPr>
            <w:tcW w:w="8028" w:type="dxa"/>
            <w:hideMark/>
          </w:tcPr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Рассмотрено на Педагогическом Совете ГАПОУ «Арский агропромышленный профессиональный колледж »</w:t>
            </w: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Заключение педагогического совета </w:t>
            </w: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025" w:rsidRPr="005C70FA" w:rsidRDefault="000778C8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t>№1  от 31.08. 2024</w:t>
            </w:r>
            <w:r w:rsidR="007F2F7E">
              <w:t xml:space="preserve"> г.                                                                </w:t>
            </w: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5C70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BC0025" w:rsidRPr="005C70FA" w:rsidRDefault="00A05103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BC0025"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оценочные материалы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3.1.Текущий контроль</w:t>
      </w: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3.2.Промежуточная аттестация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</w:t>
      </w:r>
    </w:p>
    <w:p w:rsidR="00913650" w:rsidRPr="005C70FA" w:rsidRDefault="00913650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D602F9" w:rsidRPr="005C70FA" w:rsidRDefault="00D602F9" w:rsidP="00D602F9">
      <w:pPr>
        <w:rPr>
          <w:rFonts w:ascii="Times New Roman" w:hAnsi="Times New Roman" w:cs="Times New Roman"/>
          <w:b/>
          <w:sz w:val="28"/>
          <w:szCs w:val="28"/>
        </w:rPr>
      </w:pPr>
      <w:r w:rsidRPr="005C70FA">
        <w:rPr>
          <w:rFonts w:ascii="Times New Roman" w:hAnsi="Times New Roman" w:cs="Times New Roman"/>
          <w:b/>
          <w:sz w:val="28"/>
          <w:szCs w:val="28"/>
        </w:rPr>
        <w:lastRenderedPageBreak/>
        <w:t>1. Общие положения</w:t>
      </w:r>
    </w:p>
    <w:p w:rsidR="00D602F9" w:rsidRPr="005C70FA" w:rsidRDefault="00A05103" w:rsidP="00D602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602F9" w:rsidRPr="005C70FA">
        <w:rPr>
          <w:rFonts w:ascii="Times New Roman" w:hAnsi="Times New Roman" w:cs="Times New Roman"/>
          <w:sz w:val="28"/>
          <w:szCs w:val="28"/>
        </w:rPr>
        <w:t>оценочные средства предназначены для контроля и оценки образовательных достижений обучающихся, освоивших программу учебной дисциплины</w:t>
      </w:r>
      <w:r w:rsidR="00773A17" w:rsidRPr="005C70F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ОМ</w:t>
      </w:r>
      <w:r w:rsidR="00D602F9" w:rsidRPr="005C70FA">
        <w:rPr>
          <w:rFonts w:ascii="Times New Roman" w:hAnsi="Times New Roman" w:cs="Times New Roman"/>
          <w:sz w:val="28"/>
          <w:szCs w:val="28"/>
        </w:rPr>
        <w:t xml:space="preserve"> включают контрольные материалы для проведения текущего контроля и промежуточной аттестации в форме зачёта и подведением итогов в форме дифференцированного зачета.</w:t>
      </w:r>
    </w:p>
    <w:p w:rsidR="00BC0025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C70FA">
        <w:rPr>
          <w:rFonts w:ascii="Times New Roman" w:hAnsi="Times New Roman" w:cs="Times New Roman"/>
          <w:sz w:val="28"/>
          <w:szCs w:val="28"/>
        </w:rPr>
        <w:t>.</w:t>
      </w:r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Освоение содержания учебной дисциплины «Физической культуры», обеспечивает достижение студентами следующих результатов: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rPr>
          <w:b/>
        </w:rPr>
        <w:t>Личностные результаты</w:t>
      </w:r>
      <w:r w:rsidRPr="00951558">
        <w:t xml:space="preserve"> освоения основной образовательной программы </w:t>
      </w:r>
      <w:proofErr w:type="gramStart"/>
      <w:r w:rsidRPr="00951558">
        <w:t>обучающимися</w:t>
      </w:r>
      <w:proofErr w:type="gramEnd"/>
      <w:r w:rsidRPr="00951558"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1) гражданского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гражданской позиции обучающегося как активного и ответственного члена российского общества;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2) патриотического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идейная убежденность, готовность к служению и защите Отечества, ответственность за его судьбу;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3) духовно-нравственного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осознание духовных ценностей российского народа;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4) физического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здорового и безопасного образа жизни, ответственного отношения к своему </w:t>
      </w:r>
      <w:r w:rsidRPr="00951558">
        <w:lastRenderedPageBreak/>
        <w:t>здоровью;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Pr="00951558">
        <w:t>активное неприятие вредных привычек и иных форм причинения вреда физическому и психическому здоровью;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5) трудового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к труду, осознание ценности мастерства, трудолюбие;</w:t>
      </w:r>
    </w:p>
    <w:p w:rsidR="0021342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proofErr w:type="spellStart"/>
      <w:r w:rsidRPr="006319D0">
        <w:rPr>
          <w:b/>
        </w:rPr>
        <w:t>Метапредметные</w:t>
      </w:r>
      <w:proofErr w:type="spellEnd"/>
      <w:r w:rsidRPr="006319D0">
        <w:rPr>
          <w:b/>
        </w:rPr>
        <w:t xml:space="preserve"> результаты освоения основной образовательной программы должны отражать: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учебными познавательными действиями: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базовые логические действия: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самостоятельно формулировать и актуализировать проблему, рассматривать ее всесторонне;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Pr="006319D0">
        <w:t>устанавливать существенный признак или основания для сравнения, классификации и обобщения;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базовые исследовательские действия: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владеть навыками учебно-исследовательской и проектной деятельности, навыками разрешения проблем;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анализировать полученные в ходе решения задачи результаты, критически оценивать их достоверность, - прогнозировать изменение в новых условиях;</w:t>
      </w:r>
    </w:p>
    <w:p w:rsidR="0021342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коммуникативными действиями: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общение: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осуществлять коммуникации во всех сферах жизни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совместная деятельность: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понимать и использовать преимущества командной и индивидуальной работы;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B41F39" w:rsidRPr="005C70FA" w:rsidRDefault="00B41F39" w:rsidP="007E2E97">
      <w:pPr>
        <w:rPr>
          <w:rFonts w:ascii="Times New Roman" w:hAnsi="Times New Roman" w:cs="Times New Roman"/>
          <w:sz w:val="28"/>
          <w:szCs w:val="28"/>
        </w:rPr>
      </w:pP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</w:p>
    <w:p w:rsidR="00F24CE6" w:rsidRDefault="00F24CE6" w:rsidP="00D602F9">
      <w:pPr>
        <w:rPr>
          <w:rFonts w:ascii="Times New Roman" w:hAnsi="Times New Roman" w:cs="Times New Roman"/>
          <w:sz w:val="28"/>
          <w:szCs w:val="28"/>
        </w:rPr>
        <w:sectPr w:rsidR="00F24CE6" w:rsidSect="00B011E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C0025" w:rsidRDefault="00B41F39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  <w:lastRenderedPageBreak/>
        <w:t>.</w:t>
      </w:r>
      <w:r w:rsidR="00BC0025" w:rsidRPr="005C70FA"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  <w:t>Контроль и оценка результатов освоения УЧЕБНОЙ Дисциплины</w:t>
      </w:r>
    </w:p>
    <w:p w:rsidR="001954A3" w:rsidRDefault="001954A3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</w:pPr>
    </w:p>
    <w:tbl>
      <w:tblPr>
        <w:tblW w:w="11888" w:type="dxa"/>
        <w:tblInd w:w="-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0"/>
        <w:gridCol w:w="8"/>
        <w:gridCol w:w="4612"/>
        <w:gridCol w:w="6"/>
        <w:gridCol w:w="3506"/>
        <w:gridCol w:w="16"/>
      </w:tblGrid>
      <w:tr w:rsidR="000778C8" w:rsidTr="000778C8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Результаты освоения дисциплины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и ПК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Формы и методы  оценки</w:t>
            </w:r>
          </w:p>
        </w:tc>
      </w:tr>
      <w:tr w:rsidR="000778C8" w:rsidTr="000778C8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. 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lastRenderedPageBreak/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spacing w:line="240" w:lineRule="exact"/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  <w:p w:rsidR="000778C8" w:rsidRDefault="000778C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78C8" w:rsidTr="000778C8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здорового и безопасного образа жизни, ответственного отношения к своему </w:t>
            </w:r>
            <w:r>
              <w:rPr>
                <w:color w:val="000000"/>
              </w:rPr>
              <w:lastRenderedPageBreak/>
              <w:t>здоровью;</w:t>
            </w:r>
          </w:p>
          <w:p w:rsidR="000778C8" w:rsidRDefault="000778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.</w:t>
            </w:r>
            <w:r>
              <w:t xml:space="preserve"> </w:t>
            </w:r>
            <w:r>
              <w:rPr>
                <w:color w:val="000000"/>
              </w:rPr>
              <w:t>ОК 08</w:t>
            </w:r>
            <w:proofErr w:type="gramStart"/>
            <w:r>
              <w:rPr>
                <w:color w:val="000000"/>
              </w:rPr>
              <w:tab/>
              <w:t>И</w:t>
            </w:r>
            <w:proofErr w:type="gramEnd"/>
            <w:r>
              <w:rPr>
                <w:color w:val="000000"/>
              </w:rPr>
              <w:t xml:space="preserve">спользовать средства физической культуры для сохранения и укрепления здоровья в процессе профессиональной </w:t>
            </w:r>
            <w:r>
              <w:rPr>
                <w:color w:val="000000"/>
              </w:rPr>
              <w:lastRenderedPageBreak/>
              <w:t>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lastRenderedPageBreak/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результатов выполнения </w:t>
            </w:r>
            <w:r>
              <w:rPr>
                <w:rStyle w:val="211pt"/>
                <w:rFonts w:eastAsiaTheme="minorHAnsi"/>
              </w:rPr>
              <w:lastRenderedPageBreak/>
              <w:t>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gridAfter w:val="1"/>
          <w:wAfter w:w="16" w:type="dxa"/>
          <w:trHeight w:val="391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78C8" w:rsidTr="000778C8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78C8" w:rsidTr="000778C8">
        <w:trPr>
          <w:trHeight w:val="1287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  <w: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техники базовых </w:t>
            </w:r>
            <w:r>
              <w:rPr>
                <w:rStyle w:val="211pt"/>
                <w:rFonts w:eastAsiaTheme="minorHAnsi"/>
              </w:rPr>
              <w:lastRenderedPageBreak/>
              <w:t>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bCs/>
              </w:rPr>
              <w:lastRenderedPageBreak/>
              <w:t>- 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  <w:r>
              <w:rPr>
                <w:color w:val="04040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результатов </w:t>
            </w:r>
            <w:r>
              <w:rPr>
                <w:rStyle w:val="211pt"/>
                <w:rFonts w:eastAsiaTheme="minorHAnsi"/>
              </w:rPr>
              <w:lastRenderedPageBreak/>
              <w:t>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  <w:r>
              <w:rPr>
                <w:color w:val="040404"/>
              </w:rPr>
              <w:lastRenderedPageBreak/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. 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  <w:r>
              <w:rPr>
                <w:color w:val="040404"/>
              </w:rPr>
              <w:t xml:space="preserve">- принимать мотивы и аргументы других людей при анализе </w:t>
            </w:r>
            <w:r>
              <w:rPr>
                <w:color w:val="040404"/>
              </w:rPr>
              <w:lastRenderedPageBreak/>
              <w:t>результатов деятельности;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физической культуры для сохранения и укрепления </w:t>
            </w:r>
            <w:r>
              <w:lastRenderedPageBreak/>
              <w:t>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lastRenderedPageBreak/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lastRenderedPageBreak/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ind w:firstLine="360"/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78C8" w:rsidTr="000778C8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ind w:firstLine="360"/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78C8" w:rsidTr="000778C8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widowControl w:val="0"/>
              <w:tabs>
                <w:tab w:val="left" w:pos="869"/>
              </w:tabs>
              <w:spacing w:after="180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-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  <w:p w:rsidR="000778C8" w:rsidRDefault="000778C8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lastRenderedPageBreak/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widowControl w:val="0"/>
              <w:tabs>
                <w:tab w:val="left" w:pos="870"/>
              </w:tabs>
              <w:spacing w:after="184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-;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0778C8" w:rsidRDefault="000778C8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after="220"/>
              <w:ind w:right="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widowControl w:val="0"/>
              <w:tabs>
                <w:tab w:val="left" w:pos="879"/>
              </w:tabs>
              <w:spacing w:after="207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-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0778C8" w:rsidRDefault="000778C8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after="220"/>
              <w:ind w:right="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lastRenderedPageBreak/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tabs>
                <w:tab w:val="left" w:pos="509"/>
              </w:tabs>
              <w:spacing w:after="184" w:line="28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0778C8" w:rsidRDefault="000778C8">
            <w:pPr>
              <w:widowControl w:val="0"/>
              <w:tabs>
                <w:tab w:val="left" w:pos="1089"/>
              </w:tabs>
              <w:spacing w:line="240" w:lineRule="exact"/>
              <w:ind w:left="720"/>
              <w:jc w:val="both"/>
            </w:pPr>
          </w:p>
          <w:p w:rsidR="000778C8" w:rsidRDefault="000778C8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widowControl w:val="0"/>
              <w:tabs>
                <w:tab w:val="left" w:pos="865"/>
              </w:tabs>
              <w:spacing w:after="184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- владение техническими приемами и двигательными действиями </w:t>
            </w:r>
            <w:r>
              <w:lastRenderedPageBreak/>
              <w:t>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0778C8" w:rsidRDefault="000778C8">
            <w:pPr>
              <w:tabs>
                <w:tab w:val="left" w:pos="509"/>
              </w:tabs>
              <w:spacing w:after="184" w:line="28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физической культуры для сохранения и укрепления </w:t>
            </w:r>
            <w:r>
              <w:lastRenderedPageBreak/>
              <w:t>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lastRenderedPageBreak/>
              <w:t xml:space="preserve">Фронтальный опрос, решение </w:t>
            </w:r>
            <w:r>
              <w:rPr>
                <w:rStyle w:val="211pt"/>
                <w:rFonts w:eastAsiaTheme="minorHAnsi"/>
              </w:rPr>
              <w:lastRenderedPageBreak/>
              <w:t>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widowControl w:val="0"/>
              <w:tabs>
                <w:tab w:val="left" w:pos="865"/>
              </w:tabs>
              <w:spacing w:after="18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-положительную динамику в развитии основных физических качеств (силы, быстроты, выносливости, гибкости и ловкости).</w:t>
            </w:r>
          </w:p>
          <w:p w:rsidR="000778C8" w:rsidRDefault="000778C8">
            <w:pPr>
              <w:tabs>
                <w:tab w:val="left" w:pos="509"/>
              </w:tabs>
              <w:spacing w:after="184" w:line="28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техники базовых </w:t>
            </w:r>
            <w:r>
              <w:rPr>
                <w:rStyle w:val="211pt"/>
                <w:rFonts w:eastAsiaTheme="minorHAnsi"/>
              </w:rPr>
              <w:lastRenderedPageBreak/>
              <w:t>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</w:tbl>
    <w:p w:rsidR="001954A3" w:rsidRDefault="001954A3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</w:pPr>
    </w:p>
    <w:p w:rsidR="00F24CE6" w:rsidRDefault="00F24CE6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2"/>
          <w:sz w:val="28"/>
          <w:szCs w:val="28"/>
          <w:lang w:eastAsia="ru-RU"/>
        </w:rPr>
      </w:pPr>
    </w:p>
    <w:p w:rsidR="00265B9D" w:rsidRPr="005C70FA" w:rsidRDefault="00265B9D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2"/>
          <w:sz w:val="28"/>
          <w:szCs w:val="28"/>
          <w:lang w:eastAsia="ru-RU"/>
        </w:rPr>
      </w:pPr>
    </w:p>
    <w:p w:rsidR="00BC0025" w:rsidRDefault="00BC0025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Pr="005C70FA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3. Оценка освоения учебной дисциплины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Оценка освоения учебной дисциплины ОУД.06 Физическая культура - это степень овладения программным материалом: знаниями, двигательными умениями и навыками, способами физкультурно - оздоровительной деятельности, уровнем физической подготовленности </w:t>
      </w:r>
      <w:proofErr w:type="gramStart"/>
      <w:r w:rsidRPr="005C70F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C70FA">
        <w:rPr>
          <w:rFonts w:ascii="Times New Roman" w:hAnsi="Times New Roman" w:cs="Times New Roman"/>
          <w:sz w:val="28"/>
          <w:szCs w:val="28"/>
        </w:rPr>
        <w:t>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Контроль знаний, умений и навыков обучающихся проводится в форме зачета и дифференцированного зачета.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lastRenderedPageBreak/>
        <w:t xml:space="preserve">   В конце каждого семестра студенты, выполнившие учебную программу, сдают зачёт по физической культуре, включающий практический и теоретический разделы. К выполнению зачетных требований и тестов допускаются студенты, регулярно посещавшие учебные занятия и получившие необходимую подготовку. После выполнения всех практических требований и тестов, запланированных на семестр, студенты сдают зачет по теоретическому разделу. Оценка должна быть не ниже удовлетворительно.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Правильное выполнение </w:t>
      </w:r>
      <w:proofErr w:type="gramStart"/>
      <w:r w:rsidRPr="005C70FA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5C70FA">
        <w:rPr>
          <w:rFonts w:ascii="Times New Roman" w:hAnsi="Times New Roman" w:cs="Times New Roman"/>
          <w:sz w:val="28"/>
          <w:szCs w:val="28"/>
        </w:rPr>
        <w:t xml:space="preserve"> комплексов упражнений, направленных на укрепление здоровья, закрепление и совершенствование техники двигательных действий легкой атлетики, технико-тактических приёмов в спортивных играх, закрепление и совершенствование профессионально значимых двигательных действий оценивается в процессе занятий.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Изучение учебной дисциплины ОУД.06 Физическая культура завершается дифференцированным зачетом. При итоговом контроле учитывается уровень выполнения студентами практических разделов программы по общефизической, спортивно-технической и профессионально-прикладной подготовке.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К аттестации допускаются обучающиеся при условии выполнения предусмотренных контрольных тестов по учебно-тренировочным занятиям физической подготовке с оценкой не менее "удовлетворительно". Итоговая отметка складывается из оценок практических умений и навыков и теоретических знаний и выставляется в пользу </w:t>
      </w:r>
      <w:proofErr w:type="gramStart"/>
      <w:r w:rsidRPr="005C70FA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5C70FA">
        <w:rPr>
          <w:rFonts w:ascii="Times New Roman" w:hAnsi="Times New Roman" w:cs="Times New Roman"/>
          <w:sz w:val="28"/>
          <w:szCs w:val="28"/>
        </w:rPr>
        <w:t>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Студенты, временно освобожденные от практических занятий по состоянию здоровья, оцениваются по результатам выполнения ими письменных контрольных работ или защиты реферата.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Типовые задания для оценки освоения учебной дисциплины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3.1. Задания для текущего контроля знаний студентов: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3.1.1. Вопросы для устного опроса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lastRenderedPageBreak/>
        <w:t>Критерии оценок: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Оценка "5"- за ответ, в котором обучающийся демонстрирует глубокое понимание сущности материала; логично его излагает, используя в деятельности;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Оценка "4"- за тот же ответ, если в нем содержатся небольшие неточности и незначительные ошибки;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Оценка "3"- 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</w:t>
      </w:r>
      <w:r w:rsidR="00B41F39" w:rsidRPr="005C70FA">
        <w:rPr>
          <w:rFonts w:ascii="Times New Roman" w:hAnsi="Times New Roman" w:cs="Times New Roman"/>
          <w:sz w:val="28"/>
          <w:szCs w:val="28"/>
        </w:rPr>
        <w:t>и.</w:t>
      </w:r>
      <w:r w:rsidR="003C46C8" w:rsidRPr="005C70FA">
        <w:rPr>
          <w:rFonts w:ascii="Times New Roman" w:hAnsi="Times New Roman" w:cs="Times New Roman"/>
          <w:sz w:val="28"/>
          <w:szCs w:val="28"/>
        </w:rPr>
        <w:t>\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Типовые задания для оценки освоения учебной дисциплины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3.1. Задания для текущего контроля знаний студентов:</w:t>
      </w:r>
    </w:p>
    <w:p w:rsidR="003C46C8" w:rsidRPr="005C70FA" w:rsidRDefault="003C46C8" w:rsidP="003C46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3.1.1. Вопросы для устного опроса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оценок: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"5"- за ответ, в котором обучающийся демонстрирует глубокое понимание сущности материала; логично его излагает, используя в деятельности;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"4"- за тот же ответ, если в нем содержатся небольшие неточности и незначительные ошибки;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"3"- 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70FA" w:rsidRPr="005C70FA" w:rsidRDefault="005C70FA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МАТЕРИАЛЫ ДЛЯ ПРОМЕЖУТОЧНОЙ АТТЕСТАЦИИ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08"/>
        <w:gridCol w:w="1021"/>
        <w:gridCol w:w="1021"/>
        <w:gridCol w:w="1120"/>
      </w:tblGrid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задания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в длину с места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Метания гранаты 700 гр. (м)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 500 гр.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Сгибание и разгибание рук в упоре на брусьях (кол-во раз) –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Подтягивание на перекладине (кол-во раз)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 (лежа, высота перекладины 100 см.)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Челночный бег 3*10 м/с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8.6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8.9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через скакалку за 1 мин. (кол-во раз)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Поднимание и опускание туловища из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положения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лежа, колени закреплены, руки за головой (кол-во раз)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Поднимание ног до перекладины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100 м/сек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14.5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17.0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15.0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17.5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15.5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18.5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Бег 1000 м/сек -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4.25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3000 м/сек -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15.20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15.30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500 м/сек 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2.00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2000 м/сек 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Сгибание и разгибание рук в упоре на полу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Приседание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Тема: волейбол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831"/>
        <w:gridCol w:w="1989"/>
        <w:gridCol w:w="1899"/>
        <w:gridCol w:w="1851"/>
      </w:tblGrid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 волейбольного мяча без обивки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первой попытки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менее 5 передач не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выполнены</w:t>
            </w:r>
            <w:proofErr w:type="gramEnd"/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в парах через сетку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передач с соблюдением всех критерий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передач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сверху над собой (10 раз)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3 ошибки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Комбинирование передачи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одна сверху над собой, одна снизу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10 передач без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10 передач, 2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10 передач, 3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ошибки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Прием мяча снизу с подачи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точный прием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мяч принят и остался в игре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подач 4 приема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Верхняя подача в зону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- 5 без ошибок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- 3 без ошибок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- 2 без ошибок</w:t>
            </w:r>
          </w:p>
        </w:tc>
      </w:tr>
    </w:tbl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Тема: баскетбол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926"/>
        <w:gridCol w:w="1799"/>
        <w:gridCol w:w="1947"/>
        <w:gridCol w:w="1898"/>
      </w:tblGrid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партнеру на расстоянии 3 метра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передач без ошибок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передач без ошибок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передач без ошибок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Бросок в кольцо, в движении 10 раз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попаданий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попаданий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попаданий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Штрафной бросок 10 раз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попаданий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попадания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попадания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Тестовые задания</w:t>
      </w: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1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6604"/>
        <w:gridCol w:w="44"/>
        <w:gridCol w:w="1984"/>
      </w:tblGrid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1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Инструкция по выполнению заданий № 1 – 30: выберите букву, соответствующую правильному варианту ответа и запишите ее в бланк 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ответов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ориентирована на совершенствование...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физических и психических качеств людей;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техники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работоспособности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природных физических свойств человека.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сочетанием объема и интенсивности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степенью преодолеваемых при их выполнении трудностей;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утомлением, возникающим в результате их выполнения;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частотой сердечных сокращений.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Правильной можно считать осанку, если вы, стоя у стены, касаетесь ее...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затылком,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лопатками,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затылком, спиной,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г) затылком, лопатками, ягодицами, пятками.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быстротой как 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свойств человека, позволяющий передвигаться с большой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физических свойств человека, позволяющий быстро реагировать на сигналы и выполнять движения за кратчайший промежуток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быстро набирать скорость.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воспитании выносливости применяют режимы нагрузки, которые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принято подразделять на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оздоровительный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поддерживающий, развивающий и тренирующий. Какую частоту сердечных сокращений вызывает поддерживающий ре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жим?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110—130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до 140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140— 160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до 160 ударов в минуту.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самостоятельных занятиях легкой атлетикой основным методом контроля физической нагрузкой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частота дыхания;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частота сердечных сокращений;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самочувствие.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воспитания быстроты используются: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двигательные действия, выполняемые с максимальной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двигательные действия, выполняемые с максимальной амплитудой движений;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двигательные действия, направленные на выполнение нагрузки длительное время;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Регулярное занятие физической культурой и спортом, правильное распределение активного и пассивного отдыха,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соблюдение распорядка;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оптимальный двигательный режим.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распределение основных физиологических потребностей в течение суток (сна, бодрствования, приема пищи)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режим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соблюдение правил гигиены;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ритмическая деятельность.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питание;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дыхание;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зарядка.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длительное время выполнять заданную работу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упрямство;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Способность быстро усваивать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сложнокоординационные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точные движения и перестраивать свою деятельность в зависимости от условий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натиск.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элементы здорового образа жизни: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рациональное питание, гигиена труда и отдыха, гармонизация психоэмоциональных отношений в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коллективе;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все перечисленное.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Страховка при занятиях физической культурой, обеспечивает: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безопасность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занимающихся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лучшее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рациональное использование инвентаря.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регулярные занятия оздоровительными физическими упражнениями на свежем воздухе;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аэробика;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альпинизм;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велосипедный спорт.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силы: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самбо;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баскетбол;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бокс;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тяжелая атлетика.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плавание;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гимнастика;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стрельба;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лыжный спорт.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Основные направления использования физической культуры способствуют формированию…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базовой физической подготовленностью;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профессионально прикладной физической подготовке.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восстановлений функций организма после травм и заболеваний.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всего вышеперечисленного.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Специфические прикладные функции физической культуры преимущественно проявляются в сфере: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образования;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организации досуга;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спорта общедоступных достижений;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г) производственной деятельности.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Основными показателями физического развития человека являются: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антропометрические характеристики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результаты прыжка в длину с места;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результаты в челночном беге;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уровень развития общей выносливости.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для снижения веса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локально воздействовать на отдельные группы мышц, находящиеся ближе всего к местам жирового отложения.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«с разбега»;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«перешагиванием»;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«перекатом»;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«ножницами».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 показателем, характеризующим стадии развития организма,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биологический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календарный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скелетный и зубной возраст.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символ представляет собой пять переплетенных колец, расположенных слева направо в следующем порядке: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вверху — красное, голубое, черное, внизу — 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вверху — зеленое, черное, красное, внизу — голубое и желтое;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вверху — голубое, черное и красное, внизу — 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вверху — голубое, черное, красное, внизу — зеленое и желтое.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Вид деятельности, являющийся предметом соперничества и исторически оформившийся как 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способ выявления и сравнения человеческих возможностей, принято называть: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гимнастикой;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соревнованием;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видом спорта.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Два очка в баскетболе засчитывается при броске в корзину: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из зоны нападения;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 любой точки площадки;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из зоны защиты;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 любого места внутри трех очковой линии.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выносливостью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психофизических свойств человека, обусловливающий возможность выполнять разнообразные физические нагрузки;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длительно совершать физическую работу, практически не утомляясь;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способность сохранять заданные параметры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работы.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Быстрота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человека быстро набирать скорость;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выполнять упражнения в беге с максимальной скоростью на короткие дистанции.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работоспособность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быстро выполнять работу;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разные по структуре типы работ;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к быстрому восстановлению после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выполнять большой объем работы.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«Быстрее, выше, сильнее»;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«Главное не победа, а участие»;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«О спорт — ты мир!».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proofErr w:type="gramStart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 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позволяет правильно планировать дела в течение дня;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Профилактика нарушений осанки осуществляется с помощью…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силовых упражнений;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Освоение двигательного действия следует начинать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формирования общего представления о двигательном действии;</w:t>
            </w:r>
          </w:p>
        </w:tc>
      </w:tr>
    </w:tbl>
    <w:p w:rsidR="005C70FA" w:rsidRPr="005C70FA" w:rsidRDefault="005C70FA" w:rsidP="00FF2D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2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5201"/>
        <w:gridCol w:w="618"/>
        <w:gridCol w:w="2813"/>
      </w:tblGrid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22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Главной причиной нарушения осанки является...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привычка к определенным позам;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слабость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отсутствие движений во время школьных уроков;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ношение сумки, портфеля на одном плече.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укреплению здоровья, потому что...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обеспечивает ритмичность работы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позволяет правильно планировать дела в течение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распределение основных дел осуществляется более или менее стандартно в течение каждого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позволяет избегать неоправданных физических напряжений.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силой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поднимать тяжелые предметы;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свойства человека, обеспечивающие возможность воздействовать на внешние силы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 счет 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свойств организма, позволяющий преодолевать внешнее сопротивление, либо противодействовать ему за счет мышечных напряжений.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Выносливость человека не зависит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функциональных возможностей систем энергообеспечения;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быстроты двигательной реакции;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настойчивости, выдержки, мужества, умения терпеть;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силы мышц.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Наиболее эффективным упражнением развития выносливости служит: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длинные дистанции.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Отсутствие разминки перед занятиями физической культурой, часто приводит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экономии сил;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улучшению спортивного результата;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травмам.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определяет техника безопасности: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комплекс мер направленных на обучения правилам поведения, правилам страховки и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самостраховки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оказание доврачебной медицинской помощи;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правильное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организацию и проведение учебных и внеурочных занятий в соответствии с гигиеническими требованиями.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60 – 80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70 – 90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в)75 - 85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50 - 70 ударов в минуту.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Система мероприятий позволяющая использовать естественные силы природы: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закаливание;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питание.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Привычно правильное положение тела в покое и в движении,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осанка;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рост;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движение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преодолевать внешнее сопротивление или противостоять ему за счет мышечных усилий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сила;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воля.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человека выполнять упражнения с большой амплитудой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растяжение;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стройность.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основные физические качества человека: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скорость, быстрота, сила,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выносливость, быстрота, сила, гибкость,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выносливость, скорость, сила, гибкость, координация.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что понимается под закаливанием: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купание в холодной воде и хождение босиком;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приспособление организма к воздействию вешней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сочетание воздушных и солнечных ванн с гимнастикой и подвижными играми.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Первая помощь при обморожении: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растереть обмороженное место снегом;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растереть обмороженное место мягкой тканью;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приложить тепло к обмороженному месту.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акробатика;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тяжелая атлетика;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гребля;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современное пятиборье.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скоростных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борьба;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бадминтон.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такое адаптация: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процесс приспособления организма к меняющимся условиям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чередование нагрузки и отдыха во время тренировочного процесса;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процесс восстановления.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чем характеризуется утомление: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отказом от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временным снижением работоспособности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повышенной ЧСС.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на увеличение мышечной массы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полностью проработать одну группу мышц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относительно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Какая страна является родиной Олимпийских игр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Рим;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Китай;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Греция;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Египет.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Вероятность травм при занятиях физическими упражнениями снижается, если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занимающиеся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переоценивают свои возможности;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следуют указаниям преподавателя;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владеют навыками выполнения движений;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)н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умеют владеть своими эмоциями.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бодрость;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 выносливость;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ж) сила.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А, Г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Ловкость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осваивать и выполнять сложные двигательные действия, быстро их перестраивать в соответствии с изменяющимися условиями;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способность ловко управлять двигательными действиями в зависимости от уровня развития двигательных качеств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человека.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Сила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способность точно дифференцировать мышечные усилия различной величины 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условиях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непредвиденных ситуаций и смешанных режимов работы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противостоять утомлению, вызываемому относительно положительными напряжениями значительной величины;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преодолевать внешнее сопротивление или противодействовать ему с помощью мышечных усилий.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гибкостью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морфофункциональных свойств опорно-двигательного аппарата человека, определяющий глубину наклона;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выполнять движения с большой амплитудой за счет 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 дв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игательного аппарата, определяющих подвижность его звеньев;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эластичность мышц и связок.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Бег на дальние дистанции относится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легкой атлетике;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спортивным играм;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спринту;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бобслею.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XXI зимние Олимпийские игры проходили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Осло;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Саппоро;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Ванкувере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Правила баскетбола при ничейном счете в основное время предусматривают дополнительный период продолжительностью: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3 минуты;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5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10 минут.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Пять олимпийских колец символизируют: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пять принципов олимпийского движения;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основные цвета флагов стран-участниц Игр Олимпиады;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союз континентов и встречу спортсменов на Олимпийских играх;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proofErr w:type="gramStart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Создана Мировая лига по волейболу в)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1949 г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В этом виде спорта выполняют различные акробатические упражнения на спортивных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 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Здоровый образ жизни – это способ жизнедеятельности направленный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и улучшение здоровья;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сочетанием объема и интенсивности двигательных действий;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дыхание характеризуется…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равной продолжительностью вдоха и выдоха.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ТЕСТИРОВАНИЕ</w:t>
      </w: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1</w:t>
      </w: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6686"/>
        <w:gridCol w:w="1946"/>
      </w:tblGrid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1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ориентирована на совершенствование...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физических и психических качеств людей;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техники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работоспособности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природных физических свойств человека.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сочетанием объема и интенсивности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степенью преодолеваемых при их выполнении трудностей;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утомлением, возникающим в результате их выполнения;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частотой сердечных сокращений.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Правильной можно считать осанку, если вы, стоя у стены, касаетесь ее...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затылком,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лопатками,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затылком, спиной,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затылком, лопатками, ягодицами, пятками.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быстротой как 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свойств человека, позволяющий передвигаться с большой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физических свойств человека, позволяющий быстро реагировать на сигналы и выполнять движения за кратчайший промежуток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быстро набирать скорость.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воспитании выносливости применяют режимы нагрузки, которые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принято подразделять на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оздоровительный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поддерживающий, развивающий и тренирующий. Какую частоту сердечных сокращений вызывает поддерживающий ре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жим?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110—130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до 140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140— 160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до 160 ударов в минуту.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самостоятельных занятиях легкой атлетикой основным методом контроля физической нагрузкой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частота дыхания;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частота сердечных сокращений;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самочувствие.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воспитания быстроты используются: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двигательные действия, выполняемые с максимальной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двигательные действия, выполняемые с максимальной амплитудой движений;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двигательные действия, направленные на выполнение нагрузки длительное время;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Регулярное занятие физической культурой и спортом, правильное распределение активного и пассивного отдыха,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соблюдение распорядка;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оптимальный двигательный режим.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распределение основных физиологических потребностей в течение суток (сна, бодрствования, приема пищи)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режим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соблюдение правил гигиены;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ритмическая деятельность.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питание;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дыхание;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зарядка.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длительное время выполнять заданную работу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упрямство;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Способность быстро усваивать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сложнокоординационные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точные движения и перестраивать свою деятельность в зависимости от условий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натиск.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элементы здорового образа жизни: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рациональное питание, гигиена труда и отдыха, гармонизация психоэмоциональных отношений в коллективе;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все перечисленное.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Страховка при занятиях физической культурой, обеспечивает: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безопасность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занимающихся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лучшее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рациональное использование инвентаря.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регулярные занятия оздоровительными физическими упражнениями на свежем воздухе;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аэробика;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альпинизм;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велосипедный спорт.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силы: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самбо;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баскетбол;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бокс;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тяжелая атлетика.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плавание;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гимнастика;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стрельба;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лыжный спорт.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Основные направления использования физической культуры способствуют формированию…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базовой физической подготовленностью;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профессионально прикладной физической подготовке.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восстановлений функций организма после травм и заболеваний.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всего вышеперечисленного.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Специфические прикладные функции физической культуры преимущественно проявляются в сфере: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образования;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организации досуга;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спорта общедоступных достижений;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производственной деятельности.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Основными показателями физического развития человека являются: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антропометрические характеристики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результаты прыжка в длину с места;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результаты в челночном беге;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г) уровень развития общей выносливости.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для снижения веса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локально воздействовать на отдельные группы мышц, находящиеся ближе всего к местам жирового отложения.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«с разбега»;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«перешагиванием»;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«перекатом»;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«ножницами».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 показателем, характеризующим стадии развития организма,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биологический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календарный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скелетный и зубной возраст.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символ представляет собой пять переплетенных колец, расположенных слева направо в следующем порядке: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вверху — красное, голубое, черное, внизу — 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вверху — зеленое, черное, красное, внизу — голубое и желтое;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вверху — голубое, черное и красное, внизу — 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вверху — голубое, черное, красное, внизу — зеленое и желтое.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деятельности, являющийся предметом соперничества и исторически оформившийся как способ выявления и сравнения человеческих возможностей, принято называть: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гимнастикой;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соревнованием;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видом спорта.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Два очка в баскетболе засчитывается при броске в корзину: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из зоны нападения;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 любой точки площадки;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из зоны защиты;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 любого места внутри трех очковой линии.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выносливостью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комплекс психофизических свойств человека, обусловливающий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возможность выполнять разнообразные физические нагрузки;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длительно совершать физическую работу, практически не утомляясь;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сохранять заданные параметры работы.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Быстрота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человека быстро набирать скорость;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выполнять упражнения в беге с максимальной скоростью на короткие дистанции.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работоспособность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быстро выполнять работу;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разные по структуре типы работ;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к быстрому восстановлению после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выполнять большой объем работы.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«Быстрее, выше, сильнее»;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«Главное не победа, а участие»;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«О спорт — ты мир!».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proofErr w:type="gramStart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Инструкция по выполнению заданий № 38-40: В соответствующую 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Профилактика нарушений осанки осуществляется с помощью…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Освоение двигательного действия следует начинать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</w:tc>
      </w:tr>
    </w:tbl>
    <w:p w:rsidR="005C70FA" w:rsidRPr="005C70FA" w:rsidRDefault="00FF2D28" w:rsidP="00FF2D2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5C70FA"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ТЕСТИРОВАНИЕ</w:t>
      </w:r>
    </w:p>
    <w:p w:rsidR="005C70FA" w:rsidRPr="005C70FA" w:rsidRDefault="005C70FA" w:rsidP="00FF2D2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2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9"/>
        <w:gridCol w:w="5979"/>
        <w:gridCol w:w="805"/>
        <w:gridCol w:w="1847"/>
      </w:tblGrid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22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Главной причиной нарушения осанки является...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привычка к определенным позам;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слабость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отсутствие движений во время школьных уроков;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ношение сумки, портфеля на одном плече.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укреплению здоровья, потому что...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обеспечивает ритмичность работы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позволяет правильно планировать дела в течение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распределение основных дел осуществляется более или менее стандартно в течение каждого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позволяет избегать неоправданных физических напряжений.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силой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поднимать тяжелые предметы;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свойства человека, обеспечивающие возможность воздействовать на внешние силы за счет 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свойств организма, позволяющий преодолевать внешнее сопротивление, либо противодействовать ему за счет мышечных напряжений.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Выносливость человека не зависит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функциональных возможностей систем энергообеспечения;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быстроты двигательной реакции;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настойчивости, выдержки, мужества, умения терпеть;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силы мышц.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Наиболее эффективным упражнением развития выносливости служит: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бег на длинные дистанции.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Отсутствие разминки перед занятиями физической культурой, часто приводит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экономии сил;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улучшению спортивного результата;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травмам.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определяет техника безопасности: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комплекс мер направленных на обучения правилам поведения, правилам страховки и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самостраховки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оказание доврачебной медицинской помощи;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правильное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организацию и проведение учебных и внеурочных занятий в соответствии с гигиеническими требованиями.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60 – 80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70 – 90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в)75 - 85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50 - 70 ударов в минуту.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Система мероприятий позволяющая использовать естественные силы природы: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закаливание;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питание.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Привычно правильное положение тела в покое и в движении,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осанка;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рост;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движение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преодолевать внешнее сопротивление или противостоять ему за счет мышечных усилий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сила;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воля.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человека выполнять упражнения с большой амплитудой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растяжение;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стройность.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основные физические качества человека: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скорость, быстрота, сила,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выносливость, быстрота, сила, гибкость,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выносливость, скорость, сила, гибкость, координация.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что понимается под закаливанием: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купание в холодной воде и хождение босиком;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приспособление организма к воздействию вешней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сочетание воздушных и солнечных ванн с гимнастикой и подвижными играми.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Первая помощь при обморожении: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растереть обмороженное место снегом;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растереть обмороженное место мягкой тканью;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приложить тепло к обмороженному месту.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акробатика;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тяжелая атлетика;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гребля;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современное пятиборье.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скоростных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борьба;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бадминтон.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такое адаптация: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процесс приспособления организма к меняющимся условиям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чередование нагрузки и отдыха во время тренировочного процесса;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процесс восстановления.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чем характеризуется утомление: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отказом от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временным снижением работоспособности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повышенной ЧСС.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на увеличение мышечной массы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относительно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г) планировать большое количество подходов и ограничивать количество повторений в одном подходе.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Какая страна является родиной Олимпийских игр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Рим;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Китай;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Греция;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Египет.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Вероятность травм при занятиях физическими упражнениями снижается, если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занимающиеся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переоценивают свои возможности;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следуют указаниям преподавателя;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владеют навыками выполнения движений;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)н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умеют владеть своими эмоциями.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бодрость;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 выносливость;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ж) сила.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Ловкость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осваивать и выполнять сложные двигательные действия, быстро их перестраивать в соответствии с изменяющимися условиями;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ловко управлять двигательными действиями в зависимости от уровня развития двигательных качеств человека.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Сила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способность точно дифференцировать мышечные усилия различной величины 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условиях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непредвиденных ситуаций и смешанных режимов работы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противостоять утомлению, вызываемому относительно положительными напряжениями значительной величины;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преодолевать внешнее сопротивление или противодействовать ему с помощью мышечных усилий.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гибкостью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морфофункциональных свойств опорно-двигательного аппарата человека, определяющий глубину наклона;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способность выполнять движения с большой амплитудой за счет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 дв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игательного аппарата, определяющих подвижность его звеньев;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эластичность мышц и связок.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Бег на дальние дистанции относится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легкой атлетике;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спортивным играм;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спринту;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бобслею.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XXI зимние Олимпийские игры проходили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Осло;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Саппоро;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Ванкувере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Правила баскетбола при ничейном счете в основное время предусматривают дополнительный период продолжительностью: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3 минуты;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5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10 минут.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Пять олимпийских колец символизируют: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пять принципов олимпийского движения;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основные цвета флагов стран-участниц Игр Олимпиады;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союз континентов и встречу спортсменов на Олимпийских играх;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proofErr w:type="gramStart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Мягкие матрасы, на которые падают спортсмены после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Здоровый образ жизни – это способ жизнедеятельности направленный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дыхание характеризуется…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FF2D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46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59"/>
        <w:gridCol w:w="3468"/>
        <w:gridCol w:w="1319"/>
        <w:gridCol w:w="3419"/>
      </w:tblGrid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ответа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ответа</w:t>
            </w: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38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FF2D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 СИСТЕМА КОДИФИКАЦИИ</w:t>
      </w:r>
    </w:p>
    <w:tbl>
      <w:tblPr>
        <w:tblW w:w="931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76"/>
        <w:gridCol w:w="4818"/>
        <w:gridCol w:w="1346"/>
        <w:gridCol w:w="1575"/>
      </w:tblGrid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задания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учебных элементов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(Дидактические единицы)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Вариант 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Вариант 2</w:t>
            </w:r>
          </w:p>
        </w:tc>
      </w:tr>
      <w:tr w:rsidR="005C70FA" w:rsidRPr="005C70FA" w:rsidTr="005C70FA">
        <w:tc>
          <w:tcPr>
            <w:tcW w:w="612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C70FA" w:rsidRPr="005C70FA" w:rsidTr="005C70FA">
        <w:trPr>
          <w:trHeight w:val="15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0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5C70FA" w:rsidRPr="005C70FA" w:rsidTr="005C70FA">
        <w:trPr>
          <w:trHeight w:val="30"/>
        </w:trPr>
        <w:tc>
          <w:tcPr>
            <w:tcW w:w="9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</w:tr>
      <w:tr w:rsidR="005C70FA" w:rsidRPr="005C70FA" w:rsidTr="005C70FA">
        <w:tc>
          <w:tcPr>
            <w:tcW w:w="9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</w:t>
            </w:r>
            <w:proofErr w:type="gramEnd"/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5C70FA" w:rsidRPr="005C70FA" w:rsidRDefault="00FF2D28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 КРИТЕРИИ ОЦЕНОК И ШКАЛЫ</w:t>
      </w: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Практические задания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Оценка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Характеристика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итогам выполнения контрольных нормативов с запасом в сторону улучшения при систематическом посещении занятий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Статистика за выполнение контрольных нормативов согласно критериям оценки выполнения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Статистика за выполнение контрольных нормативов, при не твердом освоении умений и навыков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Ставится за неумение выполнять контрольные нормативы, соответствующую работу предусмотренной программой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Легкая атлетика: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Прыжки в длину с места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Метания гранаты 700 гр. (юноши), (девушки 500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</w:t>
      </w:r>
      <w:proofErr w:type="spellEnd"/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);.</w:t>
      </w:r>
      <w:proofErr w:type="gramEnd"/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Сгибание и разгибание рук в упоре на брусьях (кол-во раз), (юноши);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Подтягивание на перекладине (кол-во раз), (юноши), девушки (лежа, высота перекладины 100 см.);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Челночный бег 3*10 м/с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Прыжки через скакалку за 1 мин. (кол-во раз),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Поднимание и опускание туловища из 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положения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лежа, колени закреплены, руки за головой (кол-во раз),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Поднимание ног до перекладины;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100 м/сек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1000 м/сек (юноши);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3000 м/сек (юноши);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500 м/сек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2000 м/сек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Сгибание и разгибание рук в упоре на полу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Приседание (юноши), (девушки).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Волейбол: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 передач волейбольного мяча без обивки;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в парах через сетку;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сверху над собой (10 раз);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Комбинирование передачи одна сверху над собой, одна снизу;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Прием мяча снизу с подачи;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Верхняя подача в зону;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Баскетбол: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партнеру на расстоянии 3 метра;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Бросок в кольцо, в движении 10 раз;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Штрафной бросок 10 раз.</w:t>
      </w: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64"/>
        <w:gridCol w:w="1376"/>
        <w:gridCol w:w="5330"/>
      </w:tblGrid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68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Критерии оценки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÷ 100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глубокие познания в освоенном материале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÷ 89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освоен полностью без существенных ошибок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÷ 79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освоен не полностью, имеются значительные пробелы в знаниях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70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не освоен, знания ниже базового уровня</w:t>
            </w:r>
          </w:p>
        </w:tc>
      </w:tr>
    </w:tbl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637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7"/>
        <w:gridCol w:w="3188"/>
      </w:tblGrid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÷ 56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÷ 49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39÷ 44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39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FF2D28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6</w:t>
      </w: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СПИСОК ЛИТЕРАТУРЫ, НЕОБХОДИМЫЙ ДЛЯ ПОДГОТОВКИ К ПРОМЕЖУТОЧНОЙ АТТЕСТАЦИИ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Основные источники: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Решетников Н.В. Физическая культура. — М., 2012.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Решетников Н.В.,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Кислицын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Ю.Л. Физическая культура: учебное пособие для студентов средних специальных учебных заведений/Н.В. Решетников, Ю.Л.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Кислицын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2-е изд.,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перераб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и доп. — М., 2012 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Полиевский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С.А. Физкультура и профессия/С.А.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Полиевский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И.Д.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Старцева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М.: Дрофа, 2011.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Железняк В.М. теория и методика обучения предмету «Физическая культура»/В.М. Железняк, Ю.Д.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Минбулатов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и др. – М.: Академия, 2010.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Физическая культура: программы для учащихся специальной медицинской группы. Учебное пособие. Мин. Образ. РФ. Изд.: Дрофа, 2013.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Дополнительные источники: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Барчуков И.С. Физическая культура. —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Бирюкова А.А. Спортивный массаж: учебник для вузов. — М., 2006.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Бишаева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А.А., Зимин В.Н. Физическое воспитание и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учебное пособие для студентов вузов: в 3 ч. Физическое воспитание молодежи с профессиональной и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валеологической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направленностью. — Кострома,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Вайнер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Э.Н.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— М., 2009.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Вайнер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Э.Н., Волынская Е.В.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учебный практикум. —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Дмитриев А.А. Физическая культура в специальном образовании. — М., 2006.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Методические рекомендации: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Здоровьесберегающие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технологии в общеобразовательной школе / под ред. М.М.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Безруких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В.Д.Сонькина. — М., 2007.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Туревский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И.М. Самостоятельная работа студентов факультетов физической культуры. —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Хрущев С.В. Физическая культура детей заболеванием органов дыхания: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особие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вузов. — М., 2006.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Малахов Г.П. Движение, дыхание, закаливание/Г.П. Малахов. – СПб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., 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2008.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Соковня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-Семенова И.И. Основы здорового образа жизни и первая медицинская помощь: учебное пособие/И.И.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Соковня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-Семенова. –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Жуков М.Н. Подвижные игры/М.Н. Жуков – М.: Дрофа, 2002.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Нестеров А.А. Физическая культура и спорт. Методология, теория, практика/А.А. Нестеров, И.С.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Борчуков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М.: Академия, 2009.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Абрамова Г.С. Возрастная психология/ Г.С. Абрамова. – М.: Академия,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Погадаев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Г.И. Настольная книга учителя физической культуры/Г.И.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Погадаев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–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Мишин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Б.И. Настольная книга учителя физической культуры/Б.И. Мишин. – М.: Наука, 2010.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Коваленко Т.Г. Основы теории знаний в системе физического воспитания: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особие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/Министерство образования РФ, Т.Г. Коваленко, О.А. Моисеева. Волгоград: ГУ, - 2008.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Интернет-ресурсы: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Официальный сайт Министерства спорта, туризма и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молодежнойполитики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Российской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Федерации</w:t>
      </w: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http://minstm.gov.ru.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Федеральный портал «Российское образование»: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Web:http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://www.edu.ru.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Национальная информационная сеть «Спортивная Россия»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http://www.infosport.ru/xml/t/default.xml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Официальный сайт Олимпийского комитета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России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www.olympic.ru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Сайт Учебно-методические пособия «Общевойсковая подготовка». Наставление по физической подготовке в Вооруженных Силах Российской Федерации (НФП-2009)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http://goup32441.narod.ru.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5C70FA" w:rsidRPr="005C70FA" w:rsidSect="00F24CE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48F0"/>
    <w:multiLevelType w:val="multilevel"/>
    <w:tmpl w:val="EC448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783330"/>
    <w:multiLevelType w:val="multilevel"/>
    <w:tmpl w:val="C6CCF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445E8D"/>
    <w:multiLevelType w:val="multilevel"/>
    <w:tmpl w:val="1938D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6144FF"/>
    <w:multiLevelType w:val="hybridMultilevel"/>
    <w:tmpl w:val="97E25F78"/>
    <w:lvl w:ilvl="0" w:tplc="DF206DD2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9D20BCF"/>
    <w:multiLevelType w:val="multilevel"/>
    <w:tmpl w:val="89203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704567"/>
    <w:multiLevelType w:val="multilevel"/>
    <w:tmpl w:val="A1108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DD4AA0"/>
    <w:multiLevelType w:val="multilevel"/>
    <w:tmpl w:val="5A922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5A2B2F"/>
    <w:multiLevelType w:val="multilevel"/>
    <w:tmpl w:val="F012A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CCB"/>
    <w:rsid w:val="000321D5"/>
    <w:rsid w:val="000778C8"/>
    <w:rsid w:val="001954A3"/>
    <w:rsid w:val="00213422"/>
    <w:rsid w:val="00265B9D"/>
    <w:rsid w:val="003C46C8"/>
    <w:rsid w:val="0040095E"/>
    <w:rsid w:val="00437CCB"/>
    <w:rsid w:val="00575737"/>
    <w:rsid w:val="005C70FA"/>
    <w:rsid w:val="007560F2"/>
    <w:rsid w:val="00773A17"/>
    <w:rsid w:val="0078658B"/>
    <w:rsid w:val="007E2E97"/>
    <w:rsid w:val="007F2F7E"/>
    <w:rsid w:val="00913650"/>
    <w:rsid w:val="00A039E1"/>
    <w:rsid w:val="00A05103"/>
    <w:rsid w:val="00A25538"/>
    <w:rsid w:val="00B011E6"/>
    <w:rsid w:val="00B41F39"/>
    <w:rsid w:val="00BC0025"/>
    <w:rsid w:val="00BE7358"/>
    <w:rsid w:val="00CC6F38"/>
    <w:rsid w:val="00D602F9"/>
    <w:rsid w:val="00D80CA2"/>
    <w:rsid w:val="00F24CE6"/>
    <w:rsid w:val="00FF2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2F9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3C46C8"/>
  </w:style>
  <w:style w:type="paragraph" w:styleId="a4">
    <w:name w:val="Normal (Web)"/>
    <w:basedOn w:val="a"/>
    <w:uiPriority w:val="99"/>
    <w:unhideWhenUsed/>
    <w:rsid w:val="003C4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C70FA"/>
  </w:style>
  <w:style w:type="character" w:customStyle="1" w:styleId="20">
    <w:name w:val="Основной текст (2)"/>
    <w:rsid w:val="0021342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21342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11pt">
    <w:name w:val="Основной текст (2) + 11 pt"/>
    <w:basedOn w:val="a0"/>
    <w:rsid w:val="002134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2F9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3C46C8"/>
  </w:style>
  <w:style w:type="paragraph" w:styleId="a4">
    <w:name w:val="Normal (Web)"/>
    <w:basedOn w:val="a"/>
    <w:uiPriority w:val="99"/>
    <w:unhideWhenUsed/>
    <w:rsid w:val="003C4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C70FA"/>
  </w:style>
  <w:style w:type="character" w:customStyle="1" w:styleId="20">
    <w:name w:val="Основной текст (2)"/>
    <w:rsid w:val="0021342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21342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11pt">
    <w:name w:val="Основной текст (2) + 11 pt"/>
    <w:basedOn w:val="a0"/>
    <w:rsid w:val="002134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6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2622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74584">
              <w:marLeft w:val="0"/>
              <w:marRight w:val="0"/>
              <w:marTop w:val="300"/>
              <w:marBottom w:val="300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68001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56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9348</Words>
  <Characters>53288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Иностранный</dc:creator>
  <cp:lastModifiedBy>Я</cp:lastModifiedBy>
  <cp:revision>12</cp:revision>
  <dcterms:created xsi:type="dcterms:W3CDTF">2023-09-11T07:41:00Z</dcterms:created>
  <dcterms:modified xsi:type="dcterms:W3CDTF">2024-10-28T10:26:00Z</dcterms:modified>
</cp:coreProperties>
</file>